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9" w:rsidRPr="003670EC" w:rsidRDefault="00291C99" w:rsidP="00291C99">
      <w:pPr>
        <w:pStyle w:val="Heading2"/>
        <w:numPr>
          <w:ilvl w:val="1"/>
          <w:numId w:val="4"/>
        </w:numPr>
      </w:pPr>
      <w:bookmarkStart w:id="0" w:name="_Toc343341369"/>
      <w:bookmarkStart w:id="1" w:name="_Toc483388458"/>
      <w:r w:rsidRPr="003670EC">
        <w:t>Fraud Risk Management Policy</w:t>
      </w:r>
      <w:bookmarkEnd w:id="0"/>
      <w:bookmarkEnd w:id="1"/>
    </w:p>
    <w:p w:rsidR="00291C99" w:rsidRDefault="00291C99" w:rsidP="00291C99">
      <w:pPr>
        <w:rPr>
          <w:rFonts w:cs="Arial"/>
          <w:bCs/>
          <w:lang w:val="en-US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291C99" w:rsidRPr="00783E77" w:rsidTr="002D6AA2">
        <w:trPr>
          <w:trHeight w:val="251"/>
        </w:trPr>
        <w:tc>
          <w:tcPr>
            <w:tcW w:w="8789" w:type="dxa"/>
          </w:tcPr>
          <w:p w:rsidR="00291C99" w:rsidRPr="00783E77" w:rsidRDefault="00291C99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291C99" w:rsidRPr="00783E77" w:rsidTr="002D6AA2">
        <w:trPr>
          <w:trHeight w:val="198"/>
        </w:trPr>
        <w:tc>
          <w:tcPr>
            <w:tcW w:w="8789" w:type="dxa"/>
          </w:tcPr>
          <w:p w:rsidR="00291C99" w:rsidRPr="00783E77" w:rsidRDefault="00291C99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291C99" w:rsidRPr="00783E77" w:rsidTr="002D6AA2">
        <w:trPr>
          <w:trHeight w:val="291"/>
        </w:trPr>
        <w:tc>
          <w:tcPr>
            <w:tcW w:w="8789" w:type="dxa"/>
          </w:tcPr>
          <w:p w:rsidR="00291C99" w:rsidRPr="00783E77" w:rsidRDefault="00291C99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291C99" w:rsidRPr="00783E77" w:rsidTr="002D6AA2">
        <w:trPr>
          <w:trHeight w:val="291"/>
        </w:trPr>
        <w:tc>
          <w:tcPr>
            <w:tcW w:w="8789" w:type="dxa"/>
          </w:tcPr>
          <w:p w:rsidR="00291C99" w:rsidRPr="00783E77" w:rsidRDefault="00291C99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291C99" w:rsidRPr="00783E77" w:rsidTr="002D6AA2">
        <w:trPr>
          <w:trHeight w:val="291"/>
        </w:trPr>
        <w:tc>
          <w:tcPr>
            <w:tcW w:w="8789" w:type="dxa"/>
          </w:tcPr>
          <w:p w:rsidR="00291C99" w:rsidRPr="00783E77" w:rsidRDefault="00291C99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Context and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standard</w:t>
            </w: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 links</w:t>
            </w:r>
          </w:p>
          <w:p w:rsidR="00291C99" w:rsidRPr="00783E77" w:rsidRDefault="00291C99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DE3DAD">
              <w:rPr>
                <w:rFonts w:cs="Arial"/>
                <w:i/>
                <w:iCs/>
                <w:sz w:val="16"/>
                <w:szCs w:val="16"/>
                <w:lang w:val="en-AU"/>
              </w:rPr>
              <w:t>ACNC Governance Standards</w:t>
            </w: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291C99" w:rsidRPr="00783E77" w:rsidTr="002D6AA2">
        <w:trPr>
          <w:trHeight w:val="291"/>
        </w:trPr>
        <w:tc>
          <w:tcPr>
            <w:tcW w:w="8789" w:type="dxa"/>
          </w:tcPr>
          <w:p w:rsidR="00291C99" w:rsidRPr="004232B8" w:rsidRDefault="00291C99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4232B8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 xml:space="preserve">Australian Charities and Not-for-profits Commission </w:t>
            </w:r>
            <w:r w:rsidRPr="004232B8">
              <w:rPr>
                <w:i/>
                <w:iCs/>
                <w:color w:val="595959" w:themeColor="text1" w:themeTint="A6"/>
                <w:sz w:val="16"/>
                <w:szCs w:val="16"/>
                <w:lang w:val="en-AU"/>
              </w:rPr>
              <w:t>Act</w:t>
            </w:r>
            <w:r w:rsidRPr="004232B8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 xml:space="preserve"> 2012 (</w:t>
            </w:r>
            <w:proofErr w:type="spellStart"/>
            <w:r w:rsidRPr="004232B8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>Cth</w:t>
            </w:r>
            <w:proofErr w:type="spellEnd"/>
            <w:r w:rsidRPr="004232B8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>)</w:t>
            </w:r>
          </w:p>
        </w:tc>
      </w:tr>
    </w:tbl>
    <w:p w:rsidR="00291C99" w:rsidRDefault="00291C99" w:rsidP="00291C99">
      <w:pPr>
        <w:rPr>
          <w:rFonts w:cs="Arial"/>
          <w:bCs/>
          <w:lang w:val="en-US"/>
        </w:rPr>
      </w:pPr>
    </w:p>
    <w:p w:rsidR="00291C99" w:rsidRPr="002330FE" w:rsidRDefault="00291C99" w:rsidP="00291C99">
      <w:pPr>
        <w:rPr>
          <w:rFonts w:cs="Arial"/>
          <w:bCs/>
          <w:lang w:val="en-US"/>
        </w:rPr>
      </w:pPr>
      <w:r w:rsidRPr="002330FE">
        <w:rPr>
          <w:rFonts w:cs="Arial"/>
          <w:bCs/>
          <w:lang w:val="en-US"/>
        </w:rPr>
        <w:t>The purpose of this policy is to:</w:t>
      </w:r>
    </w:p>
    <w:p w:rsidR="00291C99" w:rsidRDefault="00291C99" w:rsidP="00291C99">
      <w:pPr>
        <w:numPr>
          <w:ilvl w:val="0"/>
          <w:numId w:val="2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E</w:t>
      </w:r>
      <w:r w:rsidRPr="002330FE">
        <w:rPr>
          <w:rFonts w:cs="Arial"/>
          <w:bCs/>
          <w:lang w:val="en-US"/>
        </w:rPr>
        <w:t xml:space="preserve">nsure that </w:t>
      </w:r>
      <w:r w:rsidRPr="00E039CD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Board members, staff and volunteers</w:t>
      </w:r>
      <w:r w:rsidRPr="002330FE">
        <w:rPr>
          <w:rFonts w:cs="Arial"/>
          <w:bCs/>
          <w:lang w:val="en-US"/>
        </w:rPr>
        <w:t xml:space="preserve"> are aware of their responsibilities for</w:t>
      </w:r>
      <w:r>
        <w:rPr>
          <w:rFonts w:cs="Arial"/>
          <w:bCs/>
          <w:lang w:val="en-US"/>
        </w:rPr>
        <w:t xml:space="preserve"> preventing fraud, detecting fraud and acting if there is fraud.</w:t>
      </w:r>
      <w:r w:rsidRPr="002330FE">
        <w:rPr>
          <w:rFonts w:cs="Arial"/>
          <w:bCs/>
          <w:lang w:val="en-US"/>
        </w:rPr>
        <w:t xml:space="preserve"> </w:t>
      </w:r>
    </w:p>
    <w:p w:rsidR="00291C99" w:rsidRPr="002330FE" w:rsidRDefault="00291C99" w:rsidP="00291C99">
      <w:pPr>
        <w:numPr>
          <w:ilvl w:val="0"/>
          <w:numId w:val="2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Ensure</w:t>
      </w:r>
      <w:r w:rsidRPr="002330FE">
        <w:rPr>
          <w:rFonts w:cs="Arial"/>
          <w:bCs/>
          <w:lang w:val="en-US"/>
        </w:rPr>
        <w:t xml:space="preserve"> controls and procedures for </w:t>
      </w:r>
      <w:r>
        <w:rPr>
          <w:rFonts w:cs="Arial"/>
          <w:bCs/>
          <w:lang w:val="en-US"/>
        </w:rPr>
        <w:t>fraud prevention and detection.</w:t>
      </w:r>
    </w:p>
    <w:p w:rsidR="00291C99" w:rsidRPr="002330FE" w:rsidRDefault="00291C99" w:rsidP="00291C99">
      <w:pPr>
        <w:numPr>
          <w:ilvl w:val="0"/>
          <w:numId w:val="2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</w:t>
      </w:r>
      <w:r w:rsidRPr="002330FE">
        <w:rPr>
          <w:rFonts w:cs="Arial"/>
          <w:bCs/>
          <w:lang w:val="en-US"/>
        </w:rPr>
        <w:t xml:space="preserve">rovide guidance </w:t>
      </w:r>
      <w:r>
        <w:rPr>
          <w:rFonts w:cs="Arial"/>
          <w:bCs/>
          <w:lang w:val="en-US"/>
        </w:rPr>
        <w:t>for</w:t>
      </w:r>
      <w:r w:rsidRPr="002330FE">
        <w:rPr>
          <w:rFonts w:cs="Arial"/>
          <w:bCs/>
          <w:lang w:val="en-US"/>
        </w:rPr>
        <w:t xml:space="preserve"> action </w:t>
      </w:r>
      <w:r>
        <w:rPr>
          <w:rFonts w:cs="Arial"/>
          <w:bCs/>
          <w:lang w:val="en-US"/>
        </w:rPr>
        <w:t>to be taken where there is</w:t>
      </w:r>
      <w:r w:rsidRPr="002330FE">
        <w:rPr>
          <w:rFonts w:cs="Arial"/>
          <w:bCs/>
          <w:lang w:val="en-US"/>
        </w:rPr>
        <w:t xml:space="preserve"> suspect</w:t>
      </w:r>
      <w:r>
        <w:rPr>
          <w:rFonts w:cs="Arial"/>
          <w:bCs/>
          <w:lang w:val="en-US"/>
        </w:rPr>
        <w:t>ed</w:t>
      </w:r>
      <w:r w:rsidRPr="002330FE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fraud.</w:t>
      </w:r>
    </w:p>
    <w:p w:rsidR="00291C99" w:rsidRPr="00133B3B" w:rsidRDefault="00291C99" w:rsidP="00291C99">
      <w:pPr>
        <w:numPr>
          <w:ilvl w:val="0"/>
          <w:numId w:val="2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</w:t>
      </w:r>
      <w:r w:rsidRPr="002330FE">
        <w:rPr>
          <w:rFonts w:cs="Arial"/>
          <w:bCs/>
          <w:lang w:val="en-US"/>
        </w:rPr>
        <w:t>rovide assurance that suspected fraudulent activity will be fully investigated.</w:t>
      </w:r>
    </w:p>
    <w:p w:rsidR="00291C99" w:rsidRDefault="00291C99" w:rsidP="00291C99">
      <w:pPr>
        <w:pStyle w:val="Heading3"/>
      </w:pPr>
      <w:bookmarkStart w:id="2" w:name="_Toc343341371"/>
      <w:bookmarkStart w:id="3" w:name="_Toc483388459"/>
      <w:r>
        <w:t>Policy</w:t>
      </w:r>
      <w:bookmarkEnd w:id="2"/>
      <w:bookmarkEnd w:id="3"/>
    </w:p>
    <w:p w:rsidR="00291C99" w:rsidRPr="00DF36AE" w:rsidRDefault="00291C99" w:rsidP="00291C99">
      <w:pPr>
        <w:rPr>
          <w:lang w:val="en-US"/>
        </w:rPr>
      </w:pPr>
      <w:r w:rsidRPr="00DF36AE">
        <w:rPr>
          <w:lang w:val="en-US"/>
        </w:rPr>
        <w:t xml:space="preserve">Fraud prevention </w:t>
      </w:r>
      <w:r>
        <w:rPr>
          <w:lang w:val="en-US"/>
        </w:rPr>
        <w:t xml:space="preserve">and detection controls shall be incorporated across </w:t>
      </w:r>
      <w:r w:rsidRPr="00E039CD">
        <w:rPr>
          <w:highlight w:val="yellow"/>
          <w:lang w:val="en-US"/>
        </w:rPr>
        <w:t>ABCD</w:t>
      </w:r>
      <w:r>
        <w:rPr>
          <w:lang w:val="en-US"/>
        </w:rPr>
        <w:t xml:space="preserve"> financial management and risk management systems.</w:t>
      </w:r>
    </w:p>
    <w:p w:rsidR="00291C99" w:rsidRDefault="00291C99" w:rsidP="00291C99">
      <w:pPr>
        <w:rPr>
          <w:rFonts w:cs="Arial"/>
          <w:bCs/>
        </w:rPr>
      </w:pPr>
    </w:p>
    <w:p w:rsidR="00291C99" w:rsidRDefault="00291C99" w:rsidP="00291C99">
      <w:pPr>
        <w:rPr>
          <w:rFonts w:cs="Arial"/>
          <w:bCs/>
        </w:rPr>
      </w:pPr>
      <w:r w:rsidRPr="003670EC">
        <w:rPr>
          <w:rFonts w:cs="Arial"/>
          <w:bCs/>
        </w:rPr>
        <w:t xml:space="preserve">The </w:t>
      </w:r>
      <w:r w:rsidRPr="00E039CD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Board of Management</w:t>
      </w:r>
      <w:r w:rsidRPr="003670EC">
        <w:rPr>
          <w:rFonts w:cs="Arial"/>
          <w:bCs/>
        </w:rPr>
        <w:t xml:space="preserve"> has ultimate responsibility for the prevention and detection of fraud and for ensuring that effective internal control systems are in place.</w:t>
      </w:r>
    </w:p>
    <w:p w:rsidR="00291C99" w:rsidRDefault="00291C99" w:rsidP="00291C99">
      <w:pPr>
        <w:rPr>
          <w:rFonts w:cs="Arial"/>
          <w:bCs/>
        </w:rPr>
      </w:pPr>
    </w:p>
    <w:p w:rsidR="00291C99" w:rsidRDefault="00291C99" w:rsidP="00291C99">
      <w:pPr>
        <w:rPr>
          <w:rFonts w:cs="Arial"/>
          <w:bCs/>
        </w:rPr>
      </w:pPr>
      <w:r w:rsidRPr="003670EC">
        <w:rPr>
          <w:rFonts w:cs="Arial"/>
          <w:bCs/>
        </w:rPr>
        <w:t xml:space="preserve">All staff </w:t>
      </w:r>
      <w:r>
        <w:rPr>
          <w:rFonts w:cs="Arial"/>
          <w:bCs/>
        </w:rPr>
        <w:t xml:space="preserve">and volunteers </w:t>
      </w:r>
      <w:r w:rsidRPr="003670EC">
        <w:rPr>
          <w:rFonts w:cs="Arial"/>
          <w:bCs/>
        </w:rPr>
        <w:t>share in the responsibility for the preventio</w:t>
      </w:r>
      <w:r>
        <w:rPr>
          <w:rFonts w:cs="Arial"/>
          <w:bCs/>
        </w:rPr>
        <w:t>n and detection of fraud and must</w:t>
      </w:r>
      <w:r w:rsidRPr="003670EC">
        <w:rPr>
          <w:rFonts w:cs="Arial"/>
          <w:bCs/>
        </w:rPr>
        <w:t xml:space="preserve"> report suspected fraudulent activity to the Manager or </w:t>
      </w:r>
      <w:r>
        <w:rPr>
          <w:rFonts w:cs="Arial"/>
          <w:bCs/>
        </w:rPr>
        <w:t>Chairperson of the Board.</w:t>
      </w:r>
    </w:p>
    <w:p w:rsidR="00291C99" w:rsidRDefault="00291C99" w:rsidP="00291C99">
      <w:pPr>
        <w:rPr>
          <w:lang w:val="en-US"/>
        </w:rPr>
      </w:pPr>
    </w:p>
    <w:p w:rsidR="00291C99" w:rsidRDefault="00291C99" w:rsidP="00291C99">
      <w:pPr>
        <w:rPr>
          <w:lang w:val="en-US"/>
        </w:rPr>
      </w:pPr>
      <w:r>
        <w:rPr>
          <w:lang w:val="en-US"/>
        </w:rPr>
        <w:t>C</w:t>
      </w:r>
      <w:r w:rsidRPr="00DF36AE">
        <w:rPr>
          <w:lang w:val="en-US"/>
        </w:rPr>
        <w:t xml:space="preserve">omplaints of suspected </w:t>
      </w:r>
      <w:r>
        <w:rPr>
          <w:lang w:val="en-US"/>
        </w:rPr>
        <w:t>fraud</w:t>
      </w:r>
      <w:r w:rsidRPr="00DF36AE">
        <w:rPr>
          <w:lang w:val="en-US"/>
        </w:rPr>
        <w:t xml:space="preserve"> will be investigated by the </w:t>
      </w:r>
      <w:r>
        <w:rPr>
          <w:lang w:val="en-US"/>
        </w:rPr>
        <w:t>officer receiving the complaint and reported to the Board, who may undertake further investigations.</w:t>
      </w:r>
      <w:r w:rsidRPr="00DF36AE">
        <w:rPr>
          <w:lang w:val="en-US"/>
        </w:rPr>
        <w:t xml:space="preserve">  </w:t>
      </w:r>
    </w:p>
    <w:p w:rsidR="00291C99" w:rsidRDefault="00291C99" w:rsidP="00291C99">
      <w:pPr>
        <w:rPr>
          <w:lang w:val="en-US"/>
        </w:rPr>
      </w:pPr>
    </w:p>
    <w:p w:rsidR="00291C99" w:rsidRPr="00133B3B" w:rsidRDefault="00291C99" w:rsidP="00291C99">
      <w:pPr>
        <w:rPr>
          <w:lang w:val="en-US"/>
        </w:rPr>
      </w:pPr>
      <w:r w:rsidRPr="00DF36AE">
        <w:rPr>
          <w:lang w:val="en-US"/>
        </w:rPr>
        <w:t xml:space="preserve">Where a prima facie case of fraud has been established, </w:t>
      </w:r>
      <w:bookmarkStart w:id="4" w:name="_GoBack"/>
      <w:bookmarkEnd w:id="4"/>
      <w:r w:rsidRPr="00E039CD">
        <w:rPr>
          <w:highlight w:val="yellow"/>
          <w:lang w:val="en-US"/>
        </w:rPr>
        <w:t>ABCD</w:t>
      </w:r>
      <w:r>
        <w:rPr>
          <w:lang w:val="en-US"/>
        </w:rPr>
        <w:t xml:space="preserve"> will refer the matter to the police.</w:t>
      </w:r>
    </w:p>
    <w:p w:rsidR="00291C99" w:rsidRPr="00DF36AE" w:rsidRDefault="00291C99" w:rsidP="00291C99">
      <w:pPr>
        <w:rPr>
          <w:lang w:val="en-US"/>
        </w:rPr>
      </w:pPr>
    </w:p>
    <w:p w:rsidR="00291C99" w:rsidRPr="0088423F" w:rsidRDefault="00291C99" w:rsidP="00291C99">
      <w:pPr>
        <w:rPr>
          <w:lang w:val="en-US"/>
        </w:rPr>
      </w:pPr>
      <w:r w:rsidRPr="00DF36AE">
        <w:rPr>
          <w:lang w:val="en-US"/>
        </w:rPr>
        <w:t xml:space="preserve">Financial fraud by any staff member shall constitute grounds for dismissal. </w:t>
      </w:r>
    </w:p>
    <w:p w:rsidR="00291C99" w:rsidRPr="003670EC" w:rsidRDefault="00291C99" w:rsidP="00291C99">
      <w:pPr>
        <w:pStyle w:val="Heading3"/>
      </w:pPr>
      <w:bookmarkStart w:id="5" w:name="_Toc343341372"/>
      <w:bookmarkStart w:id="6" w:name="_Toc483388460"/>
      <w:r>
        <w:t>Responsibilities</w:t>
      </w:r>
      <w:bookmarkEnd w:id="5"/>
      <w:bookmarkEnd w:id="6"/>
    </w:p>
    <w:p w:rsidR="00291C99" w:rsidRDefault="00291C99" w:rsidP="00291C99">
      <w:pPr>
        <w:rPr>
          <w:rFonts w:cs="Arial"/>
          <w:bCs/>
        </w:rPr>
      </w:pPr>
      <w:r>
        <w:rPr>
          <w:rFonts w:cs="Arial"/>
          <w:bCs/>
        </w:rPr>
        <w:t>The Treasurer has the responsibility of ensuring financial fraud control mechanisms are in place and advising the Board on areas requiring review.</w:t>
      </w:r>
    </w:p>
    <w:p w:rsidR="00291C99" w:rsidRDefault="00291C99" w:rsidP="00291C99">
      <w:pPr>
        <w:rPr>
          <w:rFonts w:cs="Arial"/>
          <w:bCs/>
        </w:rPr>
      </w:pPr>
    </w:p>
    <w:p w:rsidR="00291C99" w:rsidRPr="003670EC" w:rsidRDefault="00291C99" w:rsidP="00291C99">
      <w:pPr>
        <w:rPr>
          <w:rFonts w:cs="Arial"/>
          <w:bCs/>
        </w:rPr>
      </w:pPr>
      <w:r w:rsidRPr="003670EC">
        <w:rPr>
          <w:rFonts w:cs="Arial"/>
          <w:bCs/>
        </w:rPr>
        <w:t>The Manager is delegated the responsibility of maintaining appropriate mechanisms to:</w:t>
      </w:r>
    </w:p>
    <w:p w:rsidR="00291C99" w:rsidRPr="00DF36AE" w:rsidRDefault="00291C99" w:rsidP="00291C99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DF36AE">
        <w:rPr>
          <w:rFonts w:cs="Arial"/>
          <w:bCs/>
        </w:rPr>
        <w:t>assess the risk of fraud</w:t>
      </w:r>
    </w:p>
    <w:p w:rsidR="00291C99" w:rsidRPr="00DF36AE" w:rsidRDefault="00291C99" w:rsidP="00291C99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DF36AE">
        <w:rPr>
          <w:rFonts w:cs="Arial"/>
          <w:bCs/>
        </w:rPr>
        <w:t>educate staff and volunteers about fraud prevention and detection</w:t>
      </w:r>
    </w:p>
    <w:p w:rsidR="00291C99" w:rsidRPr="00DF36AE" w:rsidRDefault="00291C99" w:rsidP="00291C99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DF36AE">
        <w:rPr>
          <w:rFonts w:cs="Arial"/>
          <w:bCs/>
        </w:rPr>
        <w:t>ensure policies and procedures are properly</w:t>
      </w:r>
      <w:r>
        <w:rPr>
          <w:rFonts w:cs="Arial"/>
          <w:bCs/>
        </w:rPr>
        <w:t xml:space="preserve"> followed</w:t>
      </w:r>
    </w:p>
    <w:p w:rsidR="00291C99" w:rsidRPr="00DF36AE" w:rsidRDefault="00291C99" w:rsidP="00291C99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DF36AE">
        <w:rPr>
          <w:rFonts w:cs="Arial"/>
          <w:bCs/>
        </w:rPr>
        <w:t>facilitate the reporting of suspected</w:t>
      </w:r>
      <w:r w:rsidRPr="00DF36AE">
        <w:rPr>
          <w:rFonts w:cs="Arial"/>
          <w:b/>
          <w:bCs/>
          <w:i/>
        </w:rPr>
        <w:t xml:space="preserve"> </w:t>
      </w:r>
      <w:r w:rsidRPr="00DF36AE">
        <w:rPr>
          <w:rFonts w:cs="Arial"/>
          <w:bCs/>
        </w:rPr>
        <w:t>fraudulent activities.</w:t>
      </w:r>
    </w:p>
    <w:p w:rsidR="00BB5E28" w:rsidRDefault="00E039CD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D995DC1"/>
    <w:multiLevelType w:val="hybridMultilevel"/>
    <w:tmpl w:val="F86E5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600EEF"/>
    <w:multiLevelType w:val="hybridMultilevel"/>
    <w:tmpl w:val="29CA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37269"/>
    <w:multiLevelType w:val="multilevel"/>
    <w:tmpl w:val="CB447A6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9"/>
    <w:rsid w:val="00291C99"/>
    <w:rsid w:val="009B73FA"/>
    <w:rsid w:val="00E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99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91C99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91C99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99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C9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1C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1C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C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C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C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C99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291C99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1C99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91C99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91C99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291C9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C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C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291C99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29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99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91C99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91C99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99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C9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1C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1C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C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C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C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C99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291C99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1C99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91C99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91C99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291C9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C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C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291C99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29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Admin</cp:lastModifiedBy>
  <cp:revision>2</cp:revision>
  <dcterms:created xsi:type="dcterms:W3CDTF">2017-09-12T02:47:00Z</dcterms:created>
  <dcterms:modified xsi:type="dcterms:W3CDTF">2017-09-15T05:33:00Z</dcterms:modified>
</cp:coreProperties>
</file>